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Ханты-Мансийский автономный округ – Югра</w:t>
      </w:r>
    </w:p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Ханты-Мансийский  район</w:t>
      </w:r>
    </w:p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14F" w:rsidRDefault="003F3399" w:rsidP="007B114F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28.08.2015</w:t>
      </w:r>
      <w:r w:rsidR="007B11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Красноленинский</w:t>
      </w:r>
    </w:p>
    <w:p w:rsidR="00D25411" w:rsidRDefault="00D25411" w:rsidP="00D2541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наемными домами,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находятся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D54B84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bookmarkEnd w:id="0"/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>:</w:t>
      </w:r>
    </w:p>
    <w:p w:rsidR="00B80B5A" w:rsidRPr="00B80B5A" w:rsidRDefault="00B80B5A" w:rsidP="00B8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25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5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80B5A" w:rsidRDefault="00D25411" w:rsidP="007B1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F3399" w:rsidRDefault="003F3399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399" w:rsidRDefault="003F3399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14F" w:rsidRDefault="00B80B5A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54B84" w:rsidRDefault="00B80B5A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25411">
        <w:rPr>
          <w:rFonts w:ascii="Times New Roman" w:hAnsi="Times New Roman"/>
          <w:sz w:val="28"/>
          <w:szCs w:val="28"/>
        </w:rPr>
        <w:t>поселения</w:t>
      </w:r>
      <w:r w:rsidR="007B114F">
        <w:rPr>
          <w:rFonts w:ascii="Times New Roman" w:hAnsi="Times New Roman"/>
          <w:sz w:val="28"/>
          <w:szCs w:val="28"/>
        </w:rPr>
        <w:t xml:space="preserve"> Красноленинский</w:t>
      </w:r>
      <w:r w:rsidR="00D254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3399">
        <w:rPr>
          <w:rFonts w:ascii="Times New Roman" w:hAnsi="Times New Roman"/>
          <w:sz w:val="28"/>
          <w:szCs w:val="28"/>
        </w:rPr>
        <w:t>С.А. Кожевникова</w:t>
      </w:r>
    </w:p>
    <w:p w:rsidR="00D54B84" w:rsidRDefault="00D54B84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</w:t>
      </w:r>
      <w:r w:rsidR="007B114F">
        <w:rPr>
          <w:rFonts w:ascii="Times New Roman" w:hAnsi="Times New Roman"/>
          <w:sz w:val="28"/>
          <w:szCs w:val="28"/>
        </w:rPr>
        <w:t>Красноленинский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</w:t>
      </w:r>
      <w:r w:rsidR="003F3399">
        <w:rPr>
          <w:rFonts w:ascii="Times New Roman" w:hAnsi="Times New Roman"/>
          <w:sz w:val="28"/>
          <w:szCs w:val="28"/>
        </w:rPr>
        <w:t xml:space="preserve"> 28.08.2015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3399">
        <w:rPr>
          <w:rFonts w:ascii="Times New Roman" w:hAnsi="Times New Roman"/>
          <w:sz w:val="28"/>
          <w:szCs w:val="28"/>
        </w:rPr>
        <w:t>20</w:t>
      </w:r>
    </w:p>
    <w:p w:rsidR="00D54B84" w:rsidRDefault="00D54B84" w:rsidP="007B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>Приложение о порядке управления наемными домами, все</w:t>
      </w: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помещения которые находятся в собственности администрации сельского поселения </w:t>
      </w:r>
      <w:r w:rsidR="007B114F">
        <w:rPr>
          <w:rFonts w:ascii="Times New Roman" w:hAnsi="Times New Roman"/>
          <w:b/>
          <w:sz w:val="28"/>
          <w:szCs w:val="28"/>
        </w:rPr>
        <w:t>Красноленинский</w:t>
      </w:r>
      <w:r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</w:t>
      </w:r>
      <w:proofErr w:type="gramStart"/>
      <w:r w:rsidRPr="009A2875">
        <w:rPr>
          <w:rFonts w:ascii="Times New Roman" w:hAnsi="Times New Roman"/>
          <w:b/>
          <w:sz w:val="28"/>
          <w:szCs w:val="28"/>
        </w:rPr>
        <w:t>домами</w:t>
      </w:r>
      <w:proofErr w:type="gramEnd"/>
      <w:r w:rsidRPr="009A2875">
        <w:rPr>
          <w:rFonts w:ascii="Times New Roman" w:hAnsi="Times New Roman"/>
          <w:b/>
          <w:sz w:val="28"/>
          <w:szCs w:val="28"/>
        </w:rPr>
        <w:t xml:space="preserve"> находящимися в собственности администрации сельского поселения </w:t>
      </w:r>
      <w:r w:rsidR="007B114F"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EF5504" w:rsidRDefault="00EF5504" w:rsidP="00EF5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04" w:rsidRPr="00EF5504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1. 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7B114F">
        <w:rPr>
          <w:rFonts w:cs="Times New Roman"/>
          <w:sz w:val="28"/>
          <w:szCs w:val="28"/>
        </w:rPr>
        <w:t xml:space="preserve">Красноленинский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согласно </w:t>
      </w:r>
      <w:r w:rsidR="007B114F">
        <w:rPr>
          <w:rFonts w:cs="Times New Roman"/>
          <w:sz w:val="28"/>
          <w:szCs w:val="28"/>
        </w:rPr>
        <w:t xml:space="preserve">подпункта 3 пункта 1 статьи 3 </w:t>
      </w:r>
      <w:r w:rsidR="00591069">
        <w:rPr>
          <w:rFonts w:cs="Times New Roman"/>
          <w:sz w:val="28"/>
          <w:szCs w:val="28"/>
        </w:rPr>
        <w:t xml:space="preserve">Устава 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>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2. 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жилыми домами.</w:t>
      </w:r>
      <w:proofErr w:type="gramEnd"/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, выполнять функции </w:t>
      </w:r>
      <w:proofErr w:type="spellStart"/>
      <w:r w:rsidRPr="00EF5504">
        <w:rPr>
          <w:rFonts w:cs="Times New Roman"/>
          <w:sz w:val="28"/>
          <w:szCs w:val="28"/>
        </w:rPr>
        <w:t>наймодателя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proofErr w:type="gramStart"/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</w:t>
      </w:r>
      <w:r w:rsidR="00E45838">
        <w:rPr>
          <w:rFonts w:cs="Times New Roman"/>
          <w:sz w:val="28"/>
          <w:szCs w:val="28"/>
        </w:rPr>
        <w:lastRenderedPageBreak/>
        <w:t xml:space="preserve">поселение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4. </w:t>
      </w:r>
      <w:proofErr w:type="spellStart"/>
      <w:proofErr w:type="gramStart"/>
      <w:r w:rsidRPr="00EF5504">
        <w:rPr>
          <w:rFonts w:cs="Times New Roman"/>
          <w:sz w:val="28"/>
          <w:szCs w:val="28"/>
        </w:rPr>
        <w:t>Наймодатель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 </w:t>
      </w:r>
      <w:r w:rsidR="004169EF">
        <w:rPr>
          <w:rFonts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B114F">
        <w:rPr>
          <w:rFonts w:cs="Times New Roman"/>
          <w:sz w:val="28"/>
          <w:szCs w:val="28"/>
        </w:rPr>
        <w:t>Краноленинский</w:t>
      </w:r>
      <w:proofErr w:type="spellEnd"/>
      <w:r w:rsidRPr="00EF5504">
        <w:rPr>
          <w:rFonts w:cs="Times New Roman"/>
          <w:sz w:val="28"/>
          <w:szCs w:val="28"/>
        </w:rPr>
        <w:t xml:space="preserve">, уполномоченным 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7B114F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DA190E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жилого дома в</w:t>
      </w:r>
      <w:proofErr w:type="gramEnd"/>
      <w:r w:rsidRPr="00EF5504">
        <w:rPr>
          <w:rFonts w:cs="Times New Roman"/>
          <w:sz w:val="28"/>
          <w:szCs w:val="28"/>
        </w:rPr>
        <w:t xml:space="preserve"> </w:t>
      </w:r>
      <w:proofErr w:type="gramStart"/>
      <w:r w:rsidRPr="00EF5504">
        <w:rPr>
          <w:rFonts w:cs="Times New Roman"/>
          <w:sz w:val="28"/>
          <w:szCs w:val="28"/>
        </w:rPr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 w:rsidRPr="00EF5504">
        <w:rPr>
          <w:rFonts w:cs="Times New Roman"/>
          <w:sz w:val="28"/>
          <w:szCs w:val="28"/>
        </w:rPr>
        <w:t>дома</w:t>
      </w:r>
      <w:proofErr w:type="gramEnd"/>
      <w:r w:rsidRPr="00EF5504">
        <w:rPr>
          <w:rFonts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6. В случае</w:t>
      </w:r>
      <w:proofErr w:type="gramStart"/>
      <w:r w:rsidRPr="00EF5504">
        <w:rPr>
          <w:rFonts w:cs="Times New Roman"/>
          <w:sz w:val="28"/>
          <w:szCs w:val="28"/>
        </w:rPr>
        <w:t>,</w:t>
      </w:r>
      <w:proofErr w:type="gramEnd"/>
      <w:r w:rsidRPr="00EF5504">
        <w:rPr>
          <w:rFonts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DA190E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DA190E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DA190E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504" w:rsidRPr="00EF5504" w:rsidRDefault="00EF5504" w:rsidP="00EF5504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7. </w:t>
      </w:r>
      <w:proofErr w:type="gramStart"/>
      <w:r w:rsidRPr="00EF5504">
        <w:rPr>
          <w:rFonts w:cs="Times New Roman"/>
          <w:sz w:val="28"/>
          <w:szCs w:val="28"/>
        </w:rPr>
        <w:t xml:space="preserve">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DA190E">
        <w:rPr>
          <w:rFonts w:cs="Times New Roman"/>
          <w:sz w:val="28"/>
          <w:szCs w:val="28"/>
        </w:rPr>
        <w:t>Красноленинский</w:t>
      </w:r>
      <w:r w:rsidRPr="00EF5504">
        <w:rPr>
          <w:rFonts w:cs="Times New Roman"/>
          <w:sz w:val="28"/>
          <w:szCs w:val="28"/>
        </w:rPr>
        <w:t xml:space="preserve"> жилыми домами </w:t>
      </w:r>
      <w:r w:rsidRPr="00EF5504">
        <w:rPr>
          <w:rFonts w:cs="Times New Roman"/>
          <w:sz w:val="28"/>
          <w:szCs w:val="28"/>
        </w:rPr>
        <w:lastRenderedPageBreak/>
        <w:t xml:space="preserve">осуществляется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2E76" w:rsidRPr="00EF5504" w:rsidRDefault="00992E76" w:rsidP="00EF550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92E76" w:rsidRPr="00EF5504" w:rsidSect="00EF5504"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3F3399"/>
    <w:rsid w:val="004169EF"/>
    <w:rsid w:val="00591069"/>
    <w:rsid w:val="005F4207"/>
    <w:rsid w:val="007B114F"/>
    <w:rsid w:val="009278E8"/>
    <w:rsid w:val="00992E76"/>
    <w:rsid w:val="009A2875"/>
    <w:rsid w:val="00B80B5A"/>
    <w:rsid w:val="00D25411"/>
    <w:rsid w:val="00D54B84"/>
    <w:rsid w:val="00DA190E"/>
    <w:rsid w:val="00E45838"/>
    <w:rsid w:val="00EF5504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Александрова Елена</cp:lastModifiedBy>
  <cp:revision>5</cp:revision>
  <cp:lastPrinted>2015-08-28T07:16:00Z</cp:lastPrinted>
  <dcterms:created xsi:type="dcterms:W3CDTF">2015-07-28T05:51:00Z</dcterms:created>
  <dcterms:modified xsi:type="dcterms:W3CDTF">2015-08-28T07:16:00Z</dcterms:modified>
</cp:coreProperties>
</file>